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AF" w:rsidRDefault="00C51B1E">
      <w:pPr>
        <w:spacing w:beforeLines="50" w:before="156" w:afterLines="50" w:after="156" w:line="360" w:lineRule="auto"/>
        <w:jc w:val="center"/>
        <w:rPr>
          <w:rFonts w:ascii="Times New Roman" w:eastAsia="宋体" w:hAnsi="Times New Roman"/>
          <w:b/>
          <w:sz w:val="32"/>
          <w:szCs w:val="32"/>
        </w:rPr>
      </w:pPr>
      <w:r>
        <w:rPr>
          <w:rFonts w:ascii="Times New Roman" w:eastAsia="宋体" w:hAnsi="Times New Roman" w:hint="eastAsia"/>
          <w:b/>
          <w:sz w:val="32"/>
          <w:szCs w:val="32"/>
        </w:rPr>
        <w:t>2020</w:t>
      </w:r>
      <w:r>
        <w:rPr>
          <w:rFonts w:ascii="Times New Roman" w:eastAsia="宋体" w:hAnsi="Times New Roman" w:hint="eastAsia"/>
          <w:b/>
          <w:sz w:val="32"/>
          <w:szCs w:val="32"/>
        </w:rPr>
        <w:t>年</w:t>
      </w:r>
      <w:r>
        <w:rPr>
          <w:rFonts w:ascii="Times New Roman" w:eastAsia="宋体" w:hAnsi="Times New Roman"/>
          <w:b/>
          <w:sz w:val="32"/>
          <w:szCs w:val="32"/>
        </w:rPr>
        <w:t>食物成分监测</w:t>
      </w:r>
      <w:r>
        <w:rPr>
          <w:rFonts w:ascii="Times New Roman" w:eastAsia="宋体" w:hAnsi="Times New Roman" w:hint="eastAsia"/>
          <w:b/>
          <w:sz w:val="32"/>
          <w:szCs w:val="32"/>
        </w:rPr>
        <w:t>项目首次覆盖全国</w:t>
      </w:r>
      <w:r>
        <w:rPr>
          <w:rFonts w:ascii="Times New Roman" w:eastAsia="宋体" w:hAnsi="Times New Roman" w:hint="eastAsia"/>
          <w:b/>
          <w:sz w:val="32"/>
          <w:szCs w:val="32"/>
        </w:rPr>
        <w:t>31</w:t>
      </w:r>
      <w:r>
        <w:rPr>
          <w:rFonts w:ascii="Times New Roman" w:eastAsia="宋体" w:hAnsi="Times New Roman" w:hint="eastAsia"/>
          <w:b/>
          <w:sz w:val="32"/>
          <w:szCs w:val="32"/>
        </w:rPr>
        <w:t>个省</w:t>
      </w:r>
      <w:r>
        <w:rPr>
          <w:rFonts w:ascii="Times New Roman" w:eastAsia="宋体" w:hAnsi="Times New Roman" w:hint="eastAsia"/>
          <w:b/>
          <w:sz w:val="32"/>
          <w:szCs w:val="32"/>
        </w:rPr>
        <w:t>/</w:t>
      </w:r>
      <w:r>
        <w:rPr>
          <w:rFonts w:ascii="Times New Roman" w:eastAsia="宋体" w:hAnsi="Times New Roman" w:hint="eastAsia"/>
          <w:b/>
          <w:sz w:val="32"/>
          <w:szCs w:val="32"/>
        </w:rPr>
        <w:t>市</w:t>
      </w:r>
      <w:r>
        <w:rPr>
          <w:rFonts w:ascii="Times New Roman" w:eastAsia="宋体" w:hAnsi="Times New Roman" w:hint="eastAsia"/>
          <w:b/>
          <w:sz w:val="32"/>
          <w:szCs w:val="32"/>
        </w:rPr>
        <w:t>/</w:t>
      </w:r>
      <w:r>
        <w:rPr>
          <w:rFonts w:ascii="Times New Roman" w:eastAsia="宋体" w:hAnsi="Times New Roman" w:hint="eastAsia"/>
          <w:b/>
          <w:sz w:val="32"/>
          <w:szCs w:val="32"/>
        </w:rPr>
        <w:t>自治区</w:t>
      </w:r>
    </w:p>
    <w:p w:rsidR="00880BAF" w:rsidRDefault="00C51B1E">
      <w:pPr>
        <w:spacing w:beforeLines="50" w:before="156" w:afterLines="50" w:after="156" w:line="360" w:lineRule="auto"/>
        <w:jc w:val="center"/>
        <w:rPr>
          <w:rFonts w:ascii="Times New Roman" w:eastAsia="宋体" w:hAnsi="Times New Roman"/>
          <w:b/>
          <w:sz w:val="32"/>
          <w:szCs w:val="32"/>
        </w:rPr>
      </w:pPr>
      <w:r>
        <w:rPr>
          <w:rFonts w:ascii="Times New Roman" w:eastAsia="宋体" w:hAnsi="Times New Roman"/>
          <w:b/>
          <w:sz w:val="32"/>
          <w:szCs w:val="32"/>
        </w:rPr>
        <w:t>技术培训班</w:t>
      </w:r>
      <w:r>
        <w:rPr>
          <w:rFonts w:ascii="Times New Roman" w:eastAsia="宋体" w:hAnsi="Times New Roman" w:hint="eastAsia"/>
          <w:b/>
          <w:sz w:val="32"/>
          <w:szCs w:val="32"/>
        </w:rPr>
        <w:t>在深圳市成功</w:t>
      </w:r>
      <w:r>
        <w:rPr>
          <w:rFonts w:ascii="Times New Roman" w:eastAsia="宋体" w:hAnsi="Times New Roman"/>
          <w:b/>
          <w:sz w:val="32"/>
          <w:szCs w:val="32"/>
        </w:rPr>
        <w:t>举办</w:t>
      </w:r>
    </w:p>
    <w:p w:rsidR="00880BAF" w:rsidRDefault="00C51B1E">
      <w:pPr>
        <w:spacing w:line="360" w:lineRule="auto"/>
        <w:ind w:firstLineChars="200" w:firstLine="480"/>
        <w:rPr>
          <w:rFonts w:ascii="Times New Roman" w:eastAsia="宋体" w:hAnsi="Times New Roman"/>
          <w:sz w:val="24"/>
        </w:rPr>
      </w:pPr>
      <w:r>
        <w:rPr>
          <w:rFonts w:ascii="Times New Roman" w:eastAsia="宋体" w:hAnsi="Times New Roman" w:hint="eastAsia"/>
          <w:sz w:val="24"/>
        </w:rPr>
        <w:t>按照《国家卫生健康委员会办公厅关于印发中国居民慢性病与营养监测工作方案的通知》（国卫办疾控函</w:t>
      </w:r>
      <w:r>
        <w:rPr>
          <w:rFonts w:ascii="华文仿宋" w:eastAsia="华文仿宋" w:hAnsi="华文仿宋" w:cs="华文仿宋" w:hint="eastAsia"/>
          <w:sz w:val="24"/>
        </w:rPr>
        <w:t>〔</w:t>
      </w:r>
      <w:r>
        <w:rPr>
          <w:rFonts w:ascii="Times New Roman" w:eastAsia="宋体" w:hAnsi="Times New Roman"/>
          <w:sz w:val="24"/>
        </w:rPr>
        <w:t>2020</w:t>
      </w:r>
      <w:r>
        <w:rPr>
          <w:rFonts w:ascii="华文仿宋" w:eastAsia="华文仿宋" w:hAnsi="华文仿宋" w:cs="华文仿宋" w:hint="eastAsia"/>
          <w:sz w:val="24"/>
        </w:rPr>
        <w:t>〕</w:t>
      </w:r>
      <w:r>
        <w:rPr>
          <w:rFonts w:ascii="Times New Roman" w:eastAsia="宋体" w:hAnsi="Times New Roman"/>
          <w:sz w:val="24"/>
        </w:rPr>
        <w:t>609</w:t>
      </w:r>
      <w:r>
        <w:rPr>
          <w:rFonts w:ascii="Times New Roman" w:eastAsia="宋体" w:hAnsi="Times New Roman"/>
          <w:sz w:val="24"/>
        </w:rPr>
        <w:t>号）</w:t>
      </w:r>
      <w:r>
        <w:rPr>
          <w:rFonts w:ascii="Times New Roman" w:eastAsia="宋体" w:hAnsi="Times New Roman" w:hint="eastAsia"/>
          <w:sz w:val="24"/>
        </w:rPr>
        <w:t>，</w:t>
      </w:r>
      <w:r>
        <w:rPr>
          <w:rFonts w:ascii="Times New Roman" w:eastAsia="宋体" w:hAnsi="Times New Roman" w:hint="eastAsia"/>
          <w:sz w:val="24"/>
        </w:rPr>
        <w:t>2020</w:t>
      </w:r>
      <w:r>
        <w:rPr>
          <w:rFonts w:ascii="Times New Roman" w:eastAsia="宋体" w:hAnsi="Times New Roman" w:hint="eastAsia"/>
          <w:sz w:val="24"/>
        </w:rPr>
        <w:t>年我国食物成分监测项目首次覆盖</w:t>
      </w:r>
      <w:r>
        <w:rPr>
          <w:rFonts w:ascii="Times New Roman" w:eastAsia="宋体" w:hAnsi="Times New Roman" w:hint="eastAsia"/>
          <w:sz w:val="24"/>
        </w:rPr>
        <w:t>31</w:t>
      </w:r>
      <w:r>
        <w:rPr>
          <w:rFonts w:ascii="Times New Roman" w:eastAsia="宋体" w:hAnsi="Times New Roman" w:hint="eastAsia"/>
          <w:sz w:val="24"/>
        </w:rPr>
        <w:t>个省</w:t>
      </w:r>
      <w:r>
        <w:rPr>
          <w:rFonts w:ascii="Times New Roman" w:eastAsia="宋体" w:hAnsi="Times New Roman" w:hint="eastAsia"/>
          <w:sz w:val="24"/>
        </w:rPr>
        <w:t>/</w:t>
      </w:r>
      <w:r>
        <w:rPr>
          <w:rFonts w:ascii="Times New Roman" w:eastAsia="宋体" w:hAnsi="Times New Roman" w:hint="eastAsia"/>
          <w:sz w:val="24"/>
        </w:rPr>
        <w:t>市</w:t>
      </w:r>
      <w:r>
        <w:rPr>
          <w:rFonts w:ascii="Times New Roman" w:eastAsia="宋体" w:hAnsi="Times New Roman" w:hint="eastAsia"/>
          <w:sz w:val="24"/>
        </w:rPr>
        <w:t>/</w:t>
      </w:r>
      <w:r>
        <w:rPr>
          <w:rFonts w:ascii="Times New Roman" w:eastAsia="宋体" w:hAnsi="Times New Roman" w:hint="eastAsia"/>
          <w:sz w:val="24"/>
        </w:rPr>
        <w:t>自治区以及新疆生产建设兵团及深圳市。</w:t>
      </w:r>
    </w:p>
    <w:p w:rsidR="00880BAF" w:rsidRDefault="00C51B1E">
      <w:pPr>
        <w:spacing w:line="360" w:lineRule="auto"/>
        <w:ind w:firstLineChars="200" w:firstLine="480"/>
        <w:rPr>
          <w:rFonts w:ascii="Times New Roman" w:eastAsia="宋体" w:hAnsi="Times New Roman"/>
          <w:sz w:val="24"/>
        </w:rPr>
      </w:pPr>
      <w:r>
        <w:rPr>
          <w:rFonts w:ascii="Times New Roman" w:eastAsia="宋体" w:hAnsi="Times New Roman" w:hint="eastAsia"/>
          <w:sz w:val="24"/>
        </w:rPr>
        <w:t>为带动各地</w:t>
      </w:r>
      <w:r>
        <w:rPr>
          <w:rFonts w:ascii="Times New Roman" w:eastAsia="宋体" w:hAnsi="Times New Roman"/>
          <w:sz w:val="24"/>
        </w:rPr>
        <w:t>营养科研能力建设</w:t>
      </w:r>
      <w:r>
        <w:rPr>
          <w:rFonts w:ascii="Times New Roman" w:eastAsia="宋体" w:hAnsi="Times New Roman" w:hint="eastAsia"/>
          <w:sz w:val="24"/>
        </w:rPr>
        <w:t>，加强</w:t>
      </w:r>
      <w:r>
        <w:rPr>
          <w:rFonts w:ascii="Times New Roman" w:eastAsia="宋体" w:hAnsi="Times New Roman"/>
          <w:sz w:val="24"/>
        </w:rPr>
        <w:t>人才培养，提高监测数据质量，</w:t>
      </w:r>
      <w:r>
        <w:rPr>
          <w:rFonts w:ascii="Times New Roman" w:eastAsia="宋体" w:hAnsi="Times New Roman" w:hint="eastAsia"/>
          <w:sz w:val="24"/>
        </w:rPr>
        <w:t>中国</w:t>
      </w:r>
      <w:r>
        <w:rPr>
          <w:rFonts w:ascii="Times New Roman" w:eastAsia="宋体" w:hAnsi="Times New Roman"/>
          <w:sz w:val="24"/>
        </w:rPr>
        <w:t>疾病预防控制中心</w:t>
      </w:r>
      <w:r>
        <w:rPr>
          <w:rFonts w:ascii="Times New Roman" w:eastAsia="宋体" w:hAnsi="Times New Roman" w:hint="eastAsia"/>
          <w:sz w:val="24"/>
        </w:rPr>
        <w:t>营养</w:t>
      </w:r>
      <w:r>
        <w:rPr>
          <w:rFonts w:ascii="Times New Roman" w:eastAsia="宋体" w:hAnsi="Times New Roman"/>
          <w:sz w:val="24"/>
        </w:rPr>
        <w:t>与健康所</w:t>
      </w:r>
      <w:r>
        <w:rPr>
          <w:rFonts w:ascii="Times New Roman" w:eastAsia="宋体" w:hAnsi="Times New Roman" w:hint="eastAsia"/>
          <w:sz w:val="24"/>
        </w:rPr>
        <w:t>（以下简称“营养所”）负责制定了</w:t>
      </w:r>
      <w:r>
        <w:rPr>
          <w:rFonts w:ascii="Times New Roman" w:eastAsia="宋体" w:hAnsi="Times New Roman"/>
          <w:sz w:val="24"/>
        </w:rPr>
        <w:t>《</w:t>
      </w:r>
      <w:r>
        <w:rPr>
          <w:rFonts w:ascii="Times New Roman" w:eastAsia="宋体" w:hAnsi="Times New Roman"/>
          <w:sz w:val="24"/>
        </w:rPr>
        <w:t>2020</w:t>
      </w:r>
      <w:r>
        <w:rPr>
          <w:rFonts w:ascii="Times New Roman" w:eastAsia="宋体" w:hAnsi="Times New Roman"/>
          <w:sz w:val="24"/>
        </w:rPr>
        <w:t>年中国食物</w:t>
      </w:r>
      <w:r>
        <w:rPr>
          <w:rFonts w:ascii="Times New Roman" w:eastAsia="宋体" w:hAnsi="Times New Roman" w:hint="eastAsia"/>
          <w:sz w:val="24"/>
        </w:rPr>
        <w:t>成分</w:t>
      </w:r>
      <w:r>
        <w:rPr>
          <w:rFonts w:ascii="Times New Roman" w:eastAsia="宋体" w:hAnsi="Times New Roman"/>
          <w:sz w:val="24"/>
        </w:rPr>
        <w:t>监测工作方案》</w:t>
      </w:r>
      <w:r>
        <w:rPr>
          <w:rFonts w:ascii="Times New Roman" w:eastAsia="宋体" w:hAnsi="Times New Roman" w:hint="eastAsia"/>
          <w:sz w:val="24"/>
        </w:rPr>
        <w:t>（中疾控营</w:t>
      </w:r>
      <w:r>
        <w:rPr>
          <w:rFonts w:ascii="Times New Roman" w:eastAsia="宋体" w:hAnsi="Times New Roman"/>
          <w:sz w:val="24"/>
        </w:rPr>
        <w:t>便</w:t>
      </w:r>
      <w:r>
        <w:rPr>
          <w:rFonts w:ascii="Times New Roman" w:eastAsia="宋体" w:hAnsi="Times New Roman" w:hint="eastAsia"/>
          <w:sz w:val="24"/>
        </w:rPr>
        <w:t>函</w:t>
      </w:r>
      <w:r>
        <w:rPr>
          <w:rFonts w:ascii="华文仿宋" w:eastAsia="华文仿宋" w:hAnsi="华文仿宋" w:cs="华文仿宋" w:hint="eastAsia"/>
          <w:sz w:val="24"/>
        </w:rPr>
        <w:t>〔</w:t>
      </w:r>
      <w:r>
        <w:rPr>
          <w:rFonts w:ascii="Times New Roman" w:eastAsia="宋体" w:hAnsi="Times New Roman"/>
          <w:sz w:val="24"/>
        </w:rPr>
        <w:t>2020</w:t>
      </w:r>
      <w:r>
        <w:rPr>
          <w:rFonts w:ascii="华文仿宋" w:eastAsia="华文仿宋" w:hAnsi="华文仿宋" w:cs="华文仿宋" w:hint="eastAsia"/>
          <w:sz w:val="24"/>
        </w:rPr>
        <w:t>〕</w:t>
      </w:r>
      <w:r>
        <w:rPr>
          <w:rFonts w:ascii="Times New Roman" w:eastAsia="宋体" w:hAnsi="Times New Roman"/>
          <w:sz w:val="24"/>
        </w:rPr>
        <w:t>49</w:t>
      </w:r>
      <w:r>
        <w:rPr>
          <w:rFonts w:ascii="Times New Roman" w:eastAsia="宋体" w:hAnsi="Times New Roman"/>
          <w:sz w:val="24"/>
        </w:rPr>
        <w:t>号），</w:t>
      </w:r>
      <w:r>
        <w:rPr>
          <w:rFonts w:ascii="Times New Roman" w:eastAsia="宋体" w:hAnsi="Times New Roman" w:hint="eastAsia"/>
          <w:sz w:val="24"/>
        </w:rPr>
        <w:t>并</w:t>
      </w:r>
      <w:r>
        <w:rPr>
          <w:rFonts w:ascii="Times New Roman" w:eastAsia="宋体" w:hAnsi="Times New Roman"/>
          <w:sz w:val="24"/>
        </w:rPr>
        <w:t>于</w:t>
      </w:r>
      <w:r>
        <w:rPr>
          <w:rFonts w:ascii="Times New Roman" w:eastAsia="宋体" w:hAnsi="Times New Roman" w:hint="eastAsia"/>
          <w:sz w:val="24"/>
        </w:rPr>
        <w:t>2020</w:t>
      </w:r>
      <w:r>
        <w:rPr>
          <w:rFonts w:ascii="Times New Roman" w:eastAsia="宋体" w:hAnsi="Times New Roman" w:hint="eastAsia"/>
          <w:sz w:val="24"/>
        </w:rPr>
        <w:t>年</w:t>
      </w:r>
      <w:r>
        <w:rPr>
          <w:rFonts w:ascii="Times New Roman" w:eastAsia="宋体" w:hAnsi="Times New Roman" w:hint="eastAsia"/>
          <w:sz w:val="24"/>
        </w:rPr>
        <w:t>9</w:t>
      </w:r>
      <w:r>
        <w:rPr>
          <w:rFonts w:ascii="Times New Roman" w:eastAsia="宋体" w:hAnsi="Times New Roman" w:hint="eastAsia"/>
          <w:sz w:val="24"/>
        </w:rPr>
        <w:t>月</w:t>
      </w:r>
      <w:r>
        <w:rPr>
          <w:rFonts w:ascii="Times New Roman" w:eastAsia="宋体" w:hAnsi="Times New Roman" w:hint="eastAsia"/>
          <w:sz w:val="24"/>
        </w:rPr>
        <w:t>16</w:t>
      </w:r>
      <w:r>
        <w:rPr>
          <w:rFonts w:ascii="Times New Roman" w:eastAsia="宋体" w:hAnsi="Times New Roman" w:hint="eastAsia"/>
          <w:sz w:val="24"/>
        </w:rPr>
        <w:t>日</w:t>
      </w:r>
      <w:r>
        <w:rPr>
          <w:rFonts w:ascii="Times New Roman" w:eastAsia="宋体" w:hAnsi="Times New Roman" w:hint="eastAsia"/>
          <w:sz w:val="24"/>
        </w:rPr>
        <w:t>-18</w:t>
      </w:r>
      <w:r>
        <w:rPr>
          <w:rFonts w:ascii="Times New Roman" w:eastAsia="宋体" w:hAnsi="Times New Roman" w:hint="eastAsia"/>
          <w:sz w:val="24"/>
        </w:rPr>
        <w:t>日在深圳市慢性病防治中心协助下，在深圳市组织</w:t>
      </w:r>
      <w:r>
        <w:rPr>
          <w:rFonts w:ascii="Times New Roman" w:eastAsia="宋体" w:hAnsi="Times New Roman"/>
          <w:sz w:val="24"/>
        </w:rPr>
        <w:t>召开</w:t>
      </w:r>
      <w:r>
        <w:rPr>
          <w:rFonts w:ascii="Times New Roman" w:eastAsia="宋体" w:hAnsi="Times New Roman" w:hint="eastAsia"/>
          <w:sz w:val="24"/>
        </w:rPr>
        <w:t>了</w:t>
      </w:r>
      <w:r>
        <w:rPr>
          <w:rFonts w:ascii="Times New Roman" w:eastAsia="宋体" w:hAnsi="Times New Roman"/>
          <w:sz w:val="24"/>
        </w:rPr>
        <w:t>全国食物成分监测技术培训班。</w:t>
      </w:r>
      <w:r>
        <w:rPr>
          <w:rFonts w:ascii="Times New Roman" w:eastAsia="宋体" w:hAnsi="Times New Roman" w:hint="eastAsia"/>
          <w:sz w:val="24"/>
        </w:rPr>
        <w:t>本次</w:t>
      </w:r>
      <w:r>
        <w:rPr>
          <w:rFonts w:ascii="Times New Roman" w:eastAsia="宋体" w:hAnsi="Times New Roman"/>
          <w:sz w:val="24"/>
        </w:rPr>
        <w:t>培训班采用线下</w:t>
      </w:r>
      <w:r>
        <w:rPr>
          <w:rFonts w:ascii="Times New Roman" w:eastAsia="宋体" w:hAnsi="Times New Roman" w:hint="eastAsia"/>
          <w:sz w:val="24"/>
        </w:rPr>
        <w:t>、</w:t>
      </w:r>
      <w:r>
        <w:rPr>
          <w:rFonts w:ascii="Times New Roman" w:eastAsia="宋体" w:hAnsi="Times New Roman"/>
          <w:sz w:val="24"/>
        </w:rPr>
        <w:t>线上</w:t>
      </w:r>
      <w:r>
        <w:rPr>
          <w:rFonts w:ascii="Times New Roman" w:eastAsia="宋体" w:hAnsi="Times New Roman" w:hint="eastAsia"/>
          <w:sz w:val="24"/>
        </w:rPr>
        <w:t>结合</w:t>
      </w:r>
      <w:r>
        <w:rPr>
          <w:rFonts w:ascii="Times New Roman" w:eastAsia="宋体" w:hAnsi="Times New Roman"/>
          <w:sz w:val="24"/>
        </w:rPr>
        <w:t>形式召开</w:t>
      </w:r>
      <w:r>
        <w:rPr>
          <w:rFonts w:ascii="Times New Roman" w:eastAsia="宋体" w:hAnsi="Times New Roman" w:hint="eastAsia"/>
          <w:sz w:val="24"/>
        </w:rPr>
        <w:t>，参会人员包括各监测点食物成分监测项目负责人、从事食物样品采集</w:t>
      </w:r>
      <w:r>
        <w:rPr>
          <w:rFonts w:ascii="Times New Roman" w:eastAsia="宋体" w:hAnsi="Times New Roman"/>
          <w:sz w:val="24"/>
        </w:rPr>
        <w:t>/</w:t>
      </w:r>
      <w:r>
        <w:rPr>
          <w:rFonts w:ascii="Times New Roman" w:eastAsia="宋体" w:hAnsi="Times New Roman"/>
          <w:sz w:val="24"/>
        </w:rPr>
        <w:t>检测分析</w:t>
      </w:r>
      <w:r>
        <w:rPr>
          <w:rFonts w:ascii="Times New Roman" w:eastAsia="宋体" w:hAnsi="Times New Roman"/>
          <w:sz w:val="24"/>
        </w:rPr>
        <w:t>/</w:t>
      </w:r>
      <w:r>
        <w:rPr>
          <w:rFonts w:ascii="Times New Roman" w:eastAsia="宋体" w:hAnsi="Times New Roman"/>
          <w:sz w:val="24"/>
        </w:rPr>
        <w:t>数据审核直报相关技术人员</w:t>
      </w:r>
      <w:r>
        <w:rPr>
          <w:rFonts w:ascii="Times New Roman" w:eastAsia="宋体" w:hAnsi="Times New Roman" w:hint="eastAsia"/>
          <w:sz w:val="24"/>
        </w:rPr>
        <w:t>等，共计</w:t>
      </w:r>
      <w:r>
        <w:rPr>
          <w:rFonts w:ascii="Times New Roman" w:eastAsia="宋体" w:hAnsi="Times New Roman"/>
          <w:sz w:val="24"/>
        </w:rPr>
        <w:t>140</w:t>
      </w:r>
      <w:r>
        <w:rPr>
          <w:rFonts w:ascii="Times New Roman" w:eastAsia="宋体" w:hAnsi="Times New Roman" w:hint="eastAsia"/>
          <w:sz w:val="24"/>
        </w:rPr>
        <w:t>余人</w:t>
      </w:r>
      <w:r>
        <w:rPr>
          <w:rFonts w:ascii="Times New Roman" w:eastAsia="宋体" w:hAnsi="Times New Roman"/>
          <w:sz w:val="24"/>
        </w:rPr>
        <w:t>。</w:t>
      </w:r>
    </w:p>
    <w:p w:rsidR="00880BAF" w:rsidRDefault="00C51B1E">
      <w:pPr>
        <w:spacing w:line="360" w:lineRule="auto"/>
        <w:ind w:firstLineChars="200" w:firstLine="480"/>
        <w:rPr>
          <w:rFonts w:ascii="Times New Roman" w:eastAsia="宋体" w:hAnsi="Times New Roman"/>
          <w:sz w:val="24"/>
        </w:rPr>
      </w:pPr>
      <w:r>
        <w:rPr>
          <w:rFonts w:ascii="Times New Roman" w:eastAsia="宋体" w:hAnsi="Times New Roman" w:hint="eastAsia"/>
          <w:sz w:val="24"/>
        </w:rPr>
        <w:t>开幕式在营养所赖建强副所长主持下召开，</w:t>
      </w:r>
      <w:r>
        <w:rPr>
          <w:rFonts w:ascii="Times New Roman" w:eastAsia="宋体" w:hAnsi="Times New Roman"/>
          <w:sz w:val="24"/>
        </w:rPr>
        <w:t>国家卫健委疾控局慢病处段琳副处长</w:t>
      </w:r>
      <w:r>
        <w:rPr>
          <w:rFonts w:ascii="Times New Roman" w:eastAsia="宋体" w:hAnsi="Times New Roman" w:hint="eastAsia"/>
          <w:sz w:val="24"/>
        </w:rPr>
        <w:t>、</w:t>
      </w:r>
      <w:r>
        <w:rPr>
          <w:rFonts w:ascii="Times New Roman" w:eastAsia="宋体" w:hAnsi="Times New Roman"/>
          <w:sz w:val="24"/>
        </w:rPr>
        <w:t>营养所刘开泰书记</w:t>
      </w:r>
      <w:r>
        <w:rPr>
          <w:rFonts w:ascii="Times New Roman" w:eastAsia="宋体" w:hAnsi="Times New Roman" w:hint="eastAsia"/>
          <w:sz w:val="24"/>
        </w:rPr>
        <w:t>、</w:t>
      </w:r>
      <w:r>
        <w:rPr>
          <w:rFonts w:ascii="Times New Roman" w:eastAsia="宋体" w:hAnsi="Times New Roman"/>
          <w:sz w:val="24"/>
        </w:rPr>
        <w:t>中国营养学会杨月欣理事长</w:t>
      </w:r>
      <w:r>
        <w:rPr>
          <w:rFonts w:ascii="Times New Roman" w:eastAsia="宋体" w:hAnsi="Times New Roman" w:hint="eastAsia"/>
          <w:sz w:val="24"/>
        </w:rPr>
        <w:t>、</w:t>
      </w:r>
      <w:r>
        <w:rPr>
          <w:rFonts w:ascii="Times New Roman" w:eastAsia="宋体" w:hAnsi="Times New Roman"/>
          <w:sz w:val="24"/>
        </w:rPr>
        <w:t>深圳卫健委公卫处王建中副处长</w:t>
      </w:r>
      <w:r>
        <w:rPr>
          <w:rFonts w:ascii="Times New Roman" w:eastAsia="宋体" w:hAnsi="Times New Roman" w:hint="eastAsia"/>
          <w:sz w:val="24"/>
        </w:rPr>
        <w:t>、深圳市慢性病防治中心赵志广副主任，出席开幕式并先后做了重要发言</w:t>
      </w:r>
      <w:r>
        <w:rPr>
          <w:rFonts w:ascii="Times New Roman" w:eastAsia="宋体" w:hAnsi="Times New Roman"/>
          <w:sz w:val="24"/>
        </w:rPr>
        <w:t>。</w:t>
      </w:r>
      <w:r>
        <w:rPr>
          <w:rFonts w:ascii="Times New Roman" w:eastAsia="宋体" w:hAnsi="Times New Roman" w:hint="eastAsia"/>
          <w:sz w:val="24"/>
        </w:rPr>
        <w:t>大家在肯定以往十年食物成分监测项目所取得成绩基础上，对十四</w:t>
      </w:r>
      <w:r>
        <w:rPr>
          <w:rFonts w:ascii="宋体" w:eastAsia="宋体" w:hAnsi="宋体" w:cs="宋体" w:hint="eastAsia"/>
          <w:sz w:val="24"/>
        </w:rPr>
        <w:t>·</w:t>
      </w:r>
      <w:r>
        <w:rPr>
          <w:rFonts w:ascii="Times New Roman" w:eastAsia="宋体" w:hAnsi="Times New Roman" w:hint="eastAsia"/>
          <w:sz w:val="24"/>
        </w:rPr>
        <w:t>五期间发展方向提出新的要求；指出食物</w:t>
      </w:r>
      <w:r>
        <w:rPr>
          <w:rFonts w:ascii="Times New Roman" w:eastAsia="宋体" w:hAnsi="Times New Roman"/>
          <w:sz w:val="24"/>
        </w:rPr>
        <w:t>成分</w:t>
      </w:r>
      <w:r>
        <w:rPr>
          <w:rFonts w:ascii="Times New Roman" w:eastAsia="宋体" w:hAnsi="Times New Roman" w:hint="eastAsia"/>
          <w:sz w:val="24"/>
        </w:rPr>
        <w:t>数据</w:t>
      </w:r>
      <w:r>
        <w:rPr>
          <w:rFonts w:ascii="Times New Roman" w:eastAsia="宋体" w:hAnsi="Times New Roman"/>
          <w:sz w:val="24"/>
        </w:rPr>
        <w:t>是国家基础战略资源，</w:t>
      </w:r>
      <w:r>
        <w:rPr>
          <w:rFonts w:ascii="Times New Roman" w:eastAsia="宋体" w:hAnsi="Times New Roman" w:hint="eastAsia"/>
          <w:sz w:val="24"/>
        </w:rPr>
        <w:t>做好食物成分监测是国家了解人群营养状况、评价膳食营养质量、制定食物营养政策和相关法规的基础；通过监测食物消费与食物成分变化趋势预测人群健康风险，将是未来健康大数据应用的重要资料；在保证</w:t>
      </w:r>
      <w:r>
        <w:rPr>
          <w:rFonts w:ascii="Times New Roman" w:eastAsia="宋体" w:hAnsi="Times New Roman"/>
          <w:sz w:val="24"/>
        </w:rPr>
        <w:t>食物成分</w:t>
      </w:r>
      <w:r>
        <w:rPr>
          <w:rFonts w:ascii="Times New Roman" w:eastAsia="宋体" w:hAnsi="Times New Roman" w:hint="eastAsia"/>
          <w:sz w:val="24"/>
        </w:rPr>
        <w:t>真实性</w:t>
      </w:r>
      <w:r>
        <w:rPr>
          <w:rFonts w:ascii="Times New Roman" w:eastAsia="宋体" w:hAnsi="Times New Roman"/>
          <w:sz w:val="24"/>
        </w:rPr>
        <w:t>、科学性，</w:t>
      </w:r>
      <w:r>
        <w:rPr>
          <w:rFonts w:ascii="Times New Roman" w:eastAsia="宋体" w:hAnsi="Times New Roman" w:hint="eastAsia"/>
          <w:sz w:val="24"/>
        </w:rPr>
        <w:t>及广泛覆盖性</w:t>
      </w:r>
      <w:r>
        <w:rPr>
          <w:rFonts w:ascii="Times New Roman" w:eastAsia="宋体" w:hAnsi="Times New Roman"/>
          <w:sz w:val="24"/>
        </w:rPr>
        <w:t>的</w:t>
      </w:r>
      <w:r>
        <w:rPr>
          <w:rFonts w:ascii="Times New Roman" w:eastAsia="宋体" w:hAnsi="Times New Roman" w:hint="eastAsia"/>
          <w:sz w:val="24"/>
        </w:rPr>
        <w:t>前提</w:t>
      </w:r>
      <w:r>
        <w:rPr>
          <w:rFonts w:ascii="Times New Roman" w:eastAsia="宋体" w:hAnsi="Times New Roman"/>
          <w:sz w:val="24"/>
        </w:rPr>
        <w:t>上，</w:t>
      </w:r>
      <w:r>
        <w:rPr>
          <w:rFonts w:ascii="Times New Roman" w:eastAsia="宋体" w:hAnsi="Times New Roman" w:hint="eastAsia"/>
          <w:sz w:val="24"/>
        </w:rPr>
        <w:t>增加监测广度与深度，提升数据转化与应用，契合国家政策与社会需求</w:t>
      </w:r>
      <w:r>
        <w:rPr>
          <w:rFonts w:ascii="Times New Roman" w:eastAsia="宋体" w:hAnsi="Times New Roman"/>
          <w:sz w:val="24"/>
        </w:rPr>
        <w:t>，</w:t>
      </w:r>
      <w:r>
        <w:rPr>
          <w:rFonts w:ascii="Times New Roman" w:eastAsia="宋体" w:hAnsi="Times New Roman" w:hint="eastAsia"/>
          <w:sz w:val="24"/>
        </w:rPr>
        <w:t>有序推进健康服务。</w:t>
      </w:r>
    </w:p>
    <w:p w:rsidR="00880BAF" w:rsidRDefault="00C51B1E">
      <w:pPr>
        <w:spacing w:line="360" w:lineRule="auto"/>
        <w:ind w:firstLineChars="200" w:firstLine="480"/>
        <w:rPr>
          <w:rFonts w:ascii="Times New Roman" w:eastAsia="宋体" w:hAnsi="Times New Roman"/>
          <w:sz w:val="24"/>
        </w:rPr>
      </w:pPr>
      <w:r>
        <w:rPr>
          <w:rFonts w:ascii="Times New Roman" w:eastAsia="宋体" w:hAnsi="Times New Roman" w:hint="eastAsia"/>
          <w:sz w:val="24"/>
        </w:rPr>
        <w:t>随后培训内容分阶段展开。一，监测部署。赖建强副所长就中国食物成分监测项目五年整体规划做了重要报告，杨晓光研究员介绍了健康中国国民营养改善计划面临的挑战与战略措施，辽宁省疾控中心谢韬副主任和湖南省疾控中心陈曦副主任分别报告了领导班子在食物成分监测项目组织管理中的作用和如何发挥理化实验室技术优势的经验。二、理论学习。青岛大学李铎教授讲授了功能性脂</w:t>
      </w:r>
      <w:r>
        <w:rPr>
          <w:rFonts w:ascii="Times New Roman" w:eastAsia="宋体" w:hAnsi="Times New Roman" w:hint="eastAsia"/>
          <w:sz w:val="24"/>
        </w:rPr>
        <w:lastRenderedPageBreak/>
        <w:t>与人体健康，营养所王竹研究员讲解食物成分监测理论基础，深圳市慢病中心王俊主任医师解析了食物中脂肪</w:t>
      </w:r>
      <w:r>
        <w:rPr>
          <w:rFonts w:ascii="Times New Roman" w:eastAsia="宋体" w:hAnsi="Times New Roman" w:hint="eastAsia"/>
          <w:sz w:val="24"/>
        </w:rPr>
        <w:t>/</w:t>
      </w:r>
      <w:r>
        <w:rPr>
          <w:rFonts w:ascii="Times New Roman" w:eastAsia="宋体" w:hAnsi="Times New Roman" w:hint="eastAsia"/>
          <w:sz w:val="24"/>
        </w:rPr>
        <w:t>脂肪酸检测技术进展。三、技术解析。徐维盛副研究员及国家监测工作组成员分别详细讲解了</w:t>
      </w:r>
      <w:r>
        <w:rPr>
          <w:rFonts w:ascii="Times New Roman" w:eastAsia="宋体" w:hAnsi="Times New Roman" w:hint="eastAsia"/>
          <w:sz w:val="24"/>
        </w:rPr>
        <w:t>2020</w:t>
      </w:r>
      <w:r>
        <w:rPr>
          <w:rFonts w:ascii="Times New Roman" w:eastAsia="宋体" w:hAnsi="Times New Roman" w:hint="eastAsia"/>
          <w:sz w:val="24"/>
        </w:rPr>
        <w:t>年各监测点任务分工及从采样到数据呈报全过程的技术要点；</w:t>
      </w:r>
      <w:r>
        <w:rPr>
          <w:rFonts w:ascii="Times New Roman" w:eastAsia="宋体" w:hAnsi="Times New Roman"/>
          <w:sz w:val="24"/>
        </w:rPr>
        <w:t>样品采集</w:t>
      </w:r>
      <w:r>
        <w:rPr>
          <w:rFonts w:ascii="Times New Roman" w:eastAsia="宋体" w:hAnsi="Times New Roman"/>
          <w:sz w:val="24"/>
        </w:rPr>
        <w:t>/</w:t>
      </w:r>
      <w:r>
        <w:rPr>
          <w:rFonts w:ascii="Times New Roman" w:eastAsia="宋体" w:hAnsi="Times New Roman" w:hint="eastAsia"/>
          <w:sz w:val="24"/>
        </w:rPr>
        <w:t>制备</w:t>
      </w:r>
      <w:r>
        <w:rPr>
          <w:rFonts w:ascii="Times New Roman" w:eastAsia="宋体" w:hAnsi="Times New Roman"/>
          <w:sz w:val="24"/>
        </w:rPr>
        <w:t>APP</w:t>
      </w:r>
      <w:r>
        <w:rPr>
          <w:rFonts w:ascii="Times New Roman" w:eastAsia="宋体" w:hAnsi="Times New Roman" w:hint="eastAsia"/>
          <w:sz w:val="24"/>
        </w:rPr>
        <w:t>及食物成分监测直报系统使用规则，并</w:t>
      </w:r>
      <w:r>
        <w:rPr>
          <w:rFonts w:ascii="Times New Roman" w:eastAsia="宋体" w:hAnsi="Times New Roman"/>
          <w:sz w:val="24"/>
        </w:rPr>
        <w:t>进行了现场实操培训</w:t>
      </w:r>
      <w:r>
        <w:rPr>
          <w:rFonts w:ascii="Times New Roman" w:eastAsia="宋体" w:hAnsi="Times New Roman" w:hint="eastAsia"/>
          <w:sz w:val="24"/>
        </w:rPr>
        <w:t>；强调了监测过程的质量控制及时效考核要求。四、检测能力提升</w:t>
      </w:r>
      <w:r w:rsidR="00E56F1B">
        <w:rPr>
          <w:rFonts w:ascii="Times New Roman" w:eastAsia="宋体" w:hAnsi="Times New Roman" w:hint="eastAsia"/>
          <w:sz w:val="24"/>
        </w:rPr>
        <w:t>。</w:t>
      </w:r>
      <w:r>
        <w:rPr>
          <w:rFonts w:ascii="Times New Roman" w:eastAsia="宋体" w:hAnsi="Times New Roman" w:hint="eastAsia"/>
          <w:sz w:val="24"/>
        </w:rPr>
        <w:t>借助深圳市慢性病防治中心实验室平台，进行食物中脂肪酸测定的现场演示与实操培训，提升检测能力。</w:t>
      </w:r>
    </w:p>
    <w:p w:rsidR="00880BAF" w:rsidRDefault="00C51B1E">
      <w:pPr>
        <w:spacing w:line="360" w:lineRule="auto"/>
        <w:ind w:firstLineChars="200" w:firstLine="480"/>
        <w:rPr>
          <w:rFonts w:ascii="Times New Roman" w:eastAsia="宋体" w:hAnsi="Times New Roman"/>
          <w:sz w:val="24"/>
        </w:rPr>
      </w:pPr>
      <w:r>
        <w:rPr>
          <w:rFonts w:ascii="Times New Roman" w:eastAsia="宋体" w:hAnsi="Times New Roman" w:hint="eastAsia"/>
          <w:sz w:val="24"/>
        </w:rPr>
        <w:t>本次培训会议圆满结束，与会者一致反映培训内容</w:t>
      </w:r>
      <w:r w:rsidR="00E56F1B">
        <w:rPr>
          <w:rFonts w:ascii="Times New Roman" w:eastAsia="宋体" w:hAnsi="Times New Roman" w:hint="eastAsia"/>
          <w:sz w:val="24"/>
        </w:rPr>
        <w:t>翔实</w:t>
      </w:r>
      <w:r>
        <w:rPr>
          <w:rFonts w:ascii="Times New Roman" w:eastAsia="宋体" w:hAnsi="Times New Roman" w:hint="eastAsia"/>
          <w:sz w:val="24"/>
        </w:rPr>
        <w:t>，通过学习交流不仅加强了省际间的经验分享，也帮助查找不足，夯实基础，有信心完成好相关工作。</w:t>
      </w:r>
    </w:p>
    <w:p w:rsidR="005C660F" w:rsidRDefault="005C660F">
      <w:pPr>
        <w:spacing w:line="360" w:lineRule="auto"/>
        <w:ind w:firstLineChars="200" w:firstLine="480"/>
        <w:rPr>
          <w:rFonts w:ascii="Times New Roman" w:eastAsia="宋体" w:hAnsi="Times New Roman"/>
          <w:sz w:val="24"/>
        </w:rPr>
      </w:pPr>
    </w:p>
    <w:p w:rsidR="005C660F" w:rsidRDefault="005C660F" w:rsidP="005C660F">
      <w:pPr>
        <w:wordWrap w:val="0"/>
        <w:spacing w:line="360" w:lineRule="auto"/>
        <w:ind w:firstLineChars="200" w:firstLine="480"/>
        <w:jc w:val="right"/>
        <w:rPr>
          <w:rFonts w:ascii="Times New Roman" w:eastAsia="宋体" w:hAnsi="Times New Roman"/>
          <w:sz w:val="24"/>
        </w:rPr>
      </w:pPr>
      <w:bookmarkStart w:id="0" w:name="_GoBack"/>
      <w:bookmarkEnd w:id="0"/>
      <w:r>
        <w:rPr>
          <w:rFonts w:ascii="Times New Roman" w:eastAsia="宋体" w:hAnsi="Times New Roman" w:hint="eastAsia"/>
          <w:sz w:val="24"/>
        </w:rPr>
        <w:t>营养与健康所</w:t>
      </w:r>
      <w:r>
        <w:rPr>
          <w:rFonts w:ascii="Times New Roman" w:eastAsia="宋体" w:hAnsi="Times New Roman" w:hint="eastAsia"/>
          <w:sz w:val="24"/>
        </w:rPr>
        <w:t xml:space="preserve"> </w:t>
      </w:r>
      <w:r>
        <w:rPr>
          <w:rFonts w:ascii="Times New Roman" w:eastAsia="宋体" w:hAnsi="Times New Roman" w:hint="eastAsia"/>
          <w:sz w:val="24"/>
        </w:rPr>
        <w:t>供稿</w:t>
      </w:r>
    </w:p>
    <w:sectPr w:rsidR="005C66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08" w:rsidRDefault="00BA6208" w:rsidP="00780E79">
      <w:r>
        <w:separator/>
      </w:r>
    </w:p>
  </w:endnote>
  <w:endnote w:type="continuationSeparator" w:id="0">
    <w:p w:rsidR="00BA6208" w:rsidRDefault="00BA6208" w:rsidP="007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0"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08" w:rsidRDefault="00BA6208" w:rsidP="00780E79">
      <w:r>
        <w:separator/>
      </w:r>
    </w:p>
  </w:footnote>
  <w:footnote w:type="continuationSeparator" w:id="0">
    <w:p w:rsidR="00BA6208" w:rsidRDefault="00BA6208" w:rsidP="00780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57"/>
    <w:rsid w:val="00003501"/>
    <w:rsid w:val="00011781"/>
    <w:rsid w:val="00015FB9"/>
    <w:rsid w:val="00016045"/>
    <w:rsid w:val="00020A7B"/>
    <w:rsid w:val="000324D3"/>
    <w:rsid w:val="00034376"/>
    <w:rsid w:val="00036E59"/>
    <w:rsid w:val="0003786E"/>
    <w:rsid w:val="0004066F"/>
    <w:rsid w:val="00040F6C"/>
    <w:rsid w:val="00041354"/>
    <w:rsid w:val="00045D4A"/>
    <w:rsid w:val="000647AE"/>
    <w:rsid w:val="000701AC"/>
    <w:rsid w:val="000737B4"/>
    <w:rsid w:val="0007424B"/>
    <w:rsid w:val="000759CD"/>
    <w:rsid w:val="00087FE0"/>
    <w:rsid w:val="00092FDF"/>
    <w:rsid w:val="000A266C"/>
    <w:rsid w:val="000A44FF"/>
    <w:rsid w:val="000A57B7"/>
    <w:rsid w:val="000B42A6"/>
    <w:rsid w:val="000B4E61"/>
    <w:rsid w:val="000C2626"/>
    <w:rsid w:val="000C3905"/>
    <w:rsid w:val="000C663D"/>
    <w:rsid w:val="000D0243"/>
    <w:rsid w:val="000D04B6"/>
    <w:rsid w:val="000D28C9"/>
    <w:rsid w:val="000E5940"/>
    <w:rsid w:val="000F52C0"/>
    <w:rsid w:val="000F5525"/>
    <w:rsid w:val="00101EC7"/>
    <w:rsid w:val="00102B2F"/>
    <w:rsid w:val="00103716"/>
    <w:rsid w:val="00103EEF"/>
    <w:rsid w:val="001266FD"/>
    <w:rsid w:val="001304C9"/>
    <w:rsid w:val="001357D7"/>
    <w:rsid w:val="00141FED"/>
    <w:rsid w:val="001437F4"/>
    <w:rsid w:val="00150B09"/>
    <w:rsid w:val="00150D39"/>
    <w:rsid w:val="00160BA0"/>
    <w:rsid w:val="00174B2F"/>
    <w:rsid w:val="0018362F"/>
    <w:rsid w:val="00186028"/>
    <w:rsid w:val="0019534E"/>
    <w:rsid w:val="00195D0B"/>
    <w:rsid w:val="00196D45"/>
    <w:rsid w:val="001A17EE"/>
    <w:rsid w:val="001A2739"/>
    <w:rsid w:val="001A3D14"/>
    <w:rsid w:val="001B2E6E"/>
    <w:rsid w:val="001B42AC"/>
    <w:rsid w:val="001B58A0"/>
    <w:rsid w:val="001B5F76"/>
    <w:rsid w:val="001C1738"/>
    <w:rsid w:val="001C1CFB"/>
    <w:rsid w:val="001C44C7"/>
    <w:rsid w:val="001C5772"/>
    <w:rsid w:val="001D41A6"/>
    <w:rsid w:val="001D5595"/>
    <w:rsid w:val="001D6EB5"/>
    <w:rsid w:val="001D7859"/>
    <w:rsid w:val="001E250B"/>
    <w:rsid w:val="001E3EC8"/>
    <w:rsid w:val="001E58D7"/>
    <w:rsid w:val="001E7560"/>
    <w:rsid w:val="001F48F5"/>
    <w:rsid w:val="002068A3"/>
    <w:rsid w:val="00206D26"/>
    <w:rsid w:val="00214F93"/>
    <w:rsid w:val="00217E3E"/>
    <w:rsid w:val="002254AB"/>
    <w:rsid w:val="002262E1"/>
    <w:rsid w:val="00226D74"/>
    <w:rsid w:val="00230E8C"/>
    <w:rsid w:val="00241938"/>
    <w:rsid w:val="0024418A"/>
    <w:rsid w:val="00247A5A"/>
    <w:rsid w:val="0025664E"/>
    <w:rsid w:val="00257380"/>
    <w:rsid w:val="00260AF7"/>
    <w:rsid w:val="00267C9D"/>
    <w:rsid w:val="0027345A"/>
    <w:rsid w:val="00273BEC"/>
    <w:rsid w:val="0027490D"/>
    <w:rsid w:val="00276B7D"/>
    <w:rsid w:val="00276D5E"/>
    <w:rsid w:val="00277A9E"/>
    <w:rsid w:val="00282BD8"/>
    <w:rsid w:val="0028459D"/>
    <w:rsid w:val="00284AAB"/>
    <w:rsid w:val="0028577D"/>
    <w:rsid w:val="002907F2"/>
    <w:rsid w:val="00291667"/>
    <w:rsid w:val="002948A3"/>
    <w:rsid w:val="0029588C"/>
    <w:rsid w:val="002978D3"/>
    <w:rsid w:val="00297C87"/>
    <w:rsid w:val="002A338C"/>
    <w:rsid w:val="002B0BB5"/>
    <w:rsid w:val="002C0F27"/>
    <w:rsid w:val="002C3E82"/>
    <w:rsid w:val="002C4289"/>
    <w:rsid w:val="002C730E"/>
    <w:rsid w:val="002D19C2"/>
    <w:rsid w:val="002D25EE"/>
    <w:rsid w:val="002D2AD4"/>
    <w:rsid w:val="002D7B36"/>
    <w:rsid w:val="002E28E7"/>
    <w:rsid w:val="002E5CE6"/>
    <w:rsid w:val="002E7B7E"/>
    <w:rsid w:val="002F034C"/>
    <w:rsid w:val="002F0583"/>
    <w:rsid w:val="002F2B65"/>
    <w:rsid w:val="002F3651"/>
    <w:rsid w:val="002F5F23"/>
    <w:rsid w:val="002F6B4A"/>
    <w:rsid w:val="003025B0"/>
    <w:rsid w:val="003042EC"/>
    <w:rsid w:val="00304D80"/>
    <w:rsid w:val="00311A41"/>
    <w:rsid w:val="00315B9B"/>
    <w:rsid w:val="00323842"/>
    <w:rsid w:val="003255C4"/>
    <w:rsid w:val="00331463"/>
    <w:rsid w:val="003351EF"/>
    <w:rsid w:val="00340833"/>
    <w:rsid w:val="0034361D"/>
    <w:rsid w:val="003448B1"/>
    <w:rsid w:val="00345D9B"/>
    <w:rsid w:val="00346C68"/>
    <w:rsid w:val="00356F85"/>
    <w:rsid w:val="00357AD4"/>
    <w:rsid w:val="00366FE6"/>
    <w:rsid w:val="00374D93"/>
    <w:rsid w:val="0038006A"/>
    <w:rsid w:val="0038211D"/>
    <w:rsid w:val="003823A2"/>
    <w:rsid w:val="00385204"/>
    <w:rsid w:val="00395522"/>
    <w:rsid w:val="00395B33"/>
    <w:rsid w:val="00397629"/>
    <w:rsid w:val="003A4FB7"/>
    <w:rsid w:val="003A7B00"/>
    <w:rsid w:val="003B0C71"/>
    <w:rsid w:val="003B0F55"/>
    <w:rsid w:val="003B3577"/>
    <w:rsid w:val="003C21E0"/>
    <w:rsid w:val="003C3FF4"/>
    <w:rsid w:val="003D1AA1"/>
    <w:rsid w:val="003D25FD"/>
    <w:rsid w:val="003D5062"/>
    <w:rsid w:val="003D7470"/>
    <w:rsid w:val="003E301E"/>
    <w:rsid w:val="003E78B8"/>
    <w:rsid w:val="003F2359"/>
    <w:rsid w:val="003F6939"/>
    <w:rsid w:val="004004D6"/>
    <w:rsid w:val="004022DA"/>
    <w:rsid w:val="004031C9"/>
    <w:rsid w:val="0040532C"/>
    <w:rsid w:val="004053B5"/>
    <w:rsid w:val="00412BE7"/>
    <w:rsid w:val="00414032"/>
    <w:rsid w:val="004143AF"/>
    <w:rsid w:val="00414759"/>
    <w:rsid w:val="00417642"/>
    <w:rsid w:val="00422919"/>
    <w:rsid w:val="00425154"/>
    <w:rsid w:val="00426F1E"/>
    <w:rsid w:val="004332F4"/>
    <w:rsid w:val="00435407"/>
    <w:rsid w:val="00437D7A"/>
    <w:rsid w:val="004429D1"/>
    <w:rsid w:val="004553E5"/>
    <w:rsid w:val="00465D33"/>
    <w:rsid w:val="00465D49"/>
    <w:rsid w:val="004672DB"/>
    <w:rsid w:val="00475A3C"/>
    <w:rsid w:val="00475FEF"/>
    <w:rsid w:val="0048113C"/>
    <w:rsid w:val="00481536"/>
    <w:rsid w:val="00481A5B"/>
    <w:rsid w:val="00482FAB"/>
    <w:rsid w:val="00490BC5"/>
    <w:rsid w:val="00491323"/>
    <w:rsid w:val="00493DE9"/>
    <w:rsid w:val="00497C21"/>
    <w:rsid w:val="004A1717"/>
    <w:rsid w:val="004B2E1A"/>
    <w:rsid w:val="004B56AD"/>
    <w:rsid w:val="004B6EA0"/>
    <w:rsid w:val="004C179C"/>
    <w:rsid w:val="004C7677"/>
    <w:rsid w:val="004E266E"/>
    <w:rsid w:val="004E7EBF"/>
    <w:rsid w:val="004F17D8"/>
    <w:rsid w:val="004F75E1"/>
    <w:rsid w:val="00502B71"/>
    <w:rsid w:val="00506792"/>
    <w:rsid w:val="005070CE"/>
    <w:rsid w:val="00507F52"/>
    <w:rsid w:val="0051106B"/>
    <w:rsid w:val="005142B1"/>
    <w:rsid w:val="00516C85"/>
    <w:rsid w:val="00533E48"/>
    <w:rsid w:val="00535724"/>
    <w:rsid w:val="005410A2"/>
    <w:rsid w:val="005412DB"/>
    <w:rsid w:val="00542BE1"/>
    <w:rsid w:val="00545792"/>
    <w:rsid w:val="00551266"/>
    <w:rsid w:val="00553B45"/>
    <w:rsid w:val="0055574C"/>
    <w:rsid w:val="005644F1"/>
    <w:rsid w:val="00570177"/>
    <w:rsid w:val="00570813"/>
    <w:rsid w:val="00576302"/>
    <w:rsid w:val="00580023"/>
    <w:rsid w:val="0058104A"/>
    <w:rsid w:val="00583383"/>
    <w:rsid w:val="00592CCD"/>
    <w:rsid w:val="005951A2"/>
    <w:rsid w:val="005A216E"/>
    <w:rsid w:val="005A2179"/>
    <w:rsid w:val="005A3815"/>
    <w:rsid w:val="005A52C8"/>
    <w:rsid w:val="005A5552"/>
    <w:rsid w:val="005B228B"/>
    <w:rsid w:val="005B3FC6"/>
    <w:rsid w:val="005B7632"/>
    <w:rsid w:val="005B7865"/>
    <w:rsid w:val="005C1C78"/>
    <w:rsid w:val="005C660F"/>
    <w:rsid w:val="005D69CC"/>
    <w:rsid w:val="005E4AE5"/>
    <w:rsid w:val="005F02A6"/>
    <w:rsid w:val="005F03A3"/>
    <w:rsid w:val="006038EE"/>
    <w:rsid w:val="006039D2"/>
    <w:rsid w:val="0060469C"/>
    <w:rsid w:val="006068E5"/>
    <w:rsid w:val="0061366A"/>
    <w:rsid w:val="006136E0"/>
    <w:rsid w:val="0061586B"/>
    <w:rsid w:val="00622225"/>
    <w:rsid w:val="006234F1"/>
    <w:rsid w:val="00624037"/>
    <w:rsid w:val="00635406"/>
    <w:rsid w:val="00641EA1"/>
    <w:rsid w:val="006429FC"/>
    <w:rsid w:val="00650AE3"/>
    <w:rsid w:val="00652D78"/>
    <w:rsid w:val="0065410C"/>
    <w:rsid w:val="006544FA"/>
    <w:rsid w:val="00656409"/>
    <w:rsid w:val="006574AD"/>
    <w:rsid w:val="006638D8"/>
    <w:rsid w:val="00666711"/>
    <w:rsid w:val="006669B5"/>
    <w:rsid w:val="006702E7"/>
    <w:rsid w:val="00683010"/>
    <w:rsid w:val="00684F5D"/>
    <w:rsid w:val="00690C38"/>
    <w:rsid w:val="00691DD5"/>
    <w:rsid w:val="006938BE"/>
    <w:rsid w:val="00697C5A"/>
    <w:rsid w:val="006A5732"/>
    <w:rsid w:val="006B2A86"/>
    <w:rsid w:val="006B5B70"/>
    <w:rsid w:val="006C4BC2"/>
    <w:rsid w:val="006C75A6"/>
    <w:rsid w:val="006D1065"/>
    <w:rsid w:val="006D1575"/>
    <w:rsid w:val="006D1F94"/>
    <w:rsid w:val="006D2CE7"/>
    <w:rsid w:val="006D649F"/>
    <w:rsid w:val="006E1D02"/>
    <w:rsid w:val="006F6350"/>
    <w:rsid w:val="006F6916"/>
    <w:rsid w:val="006F7476"/>
    <w:rsid w:val="007008F4"/>
    <w:rsid w:val="00704CE6"/>
    <w:rsid w:val="00710D49"/>
    <w:rsid w:val="0071134E"/>
    <w:rsid w:val="007157B7"/>
    <w:rsid w:val="00721854"/>
    <w:rsid w:val="00726371"/>
    <w:rsid w:val="00735615"/>
    <w:rsid w:val="00737A85"/>
    <w:rsid w:val="007455FA"/>
    <w:rsid w:val="00747550"/>
    <w:rsid w:val="00753FF8"/>
    <w:rsid w:val="00756827"/>
    <w:rsid w:val="00756D71"/>
    <w:rsid w:val="0075766D"/>
    <w:rsid w:val="00760B93"/>
    <w:rsid w:val="00761465"/>
    <w:rsid w:val="00761BA1"/>
    <w:rsid w:val="007625B4"/>
    <w:rsid w:val="00763A8F"/>
    <w:rsid w:val="00767932"/>
    <w:rsid w:val="00767F06"/>
    <w:rsid w:val="007702EF"/>
    <w:rsid w:val="00780E79"/>
    <w:rsid w:val="0079278F"/>
    <w:rsid w:val="00795AC5"/>
    <w:rsid w:val="0079781E"/>
    <w:rsid w:val="007A56D5"/>
    <w:rsid w:val="007B021F"/>
    <w:rsid w:val="007C0C4B"/>
    <w:rsid w:val="007C2091"/>
    <w:rsid w:val="007D39CF"/>
    <w:rsid w:val="007D6ECD"/>
    <w:rsid w:val="007E1BE1"/>
    <w:rsid w:val="007E32FB"/>
    <w:rsid w:val="007F2DD3"/>
    <w:rsid w:val="007F3D37"/>
    <w:rsid w:val="007F5CB4"/>
    <w:rsid w:val="007F62B3"/>
    <w:rsid w:val="00803B83"/>
    <w:rsid w:val="008045FC"/>
    <w:rsid w:val="00806C9A"/>
    <w:rsid w:val="00810E91"/>
    <w:rsid w:val="008138D1"/>
    <w:rsid w:val="00823CE2"/>
    <w:rsid w:val="0082608F"/>
    <w:rsid w:val="0083237B"/>
    <w:rsid w:val="00832969"/>
    <w:rsid w:val="00836BDF"/>
    <w:rsid w:val="00843B47"/>
    <w:rsid w:val="008535D4"/>
    <w:rsid w:val="00854B2B"/>
    <w:rsid w:val="00856C19"/>
    <w:rsid w:val="0085704A"/>
    <w:rsid w:val="00862A0D"/>
    <w:rsid w:val="0086705B"/>
    <w:rsid w:val="0087689F"/>
    <w:rsid w:val="00880BAF"/>
    <w:rsid w:val="00887EB7"/>
    <w:rsid w:val="00891CA5"/>
    <w:rsid w:val="00892037"/>
    <w:rsid w:val="00893081"/>
    <w:rsid w:val="008949C6"/>
    <w:rsid w:val="008A1C4E"/>
    <w:rsid w:val="008A3205"/>
    <w:rsid w:val="008B19AB"/>
    <w:rsid w:val="008B5753"/>
    <w:rsid w:val="008B6942"/>
    <w:rsid w:val="008C4433"/>
    <w:rsid w:val="008D03D5"/>
    <w:rsid w:val="008D731D"/>
    <w:rsid w:val="008E4447"/>
    <w:rsid w:val="008E5784"/>
    <w:rsid w:val="008E65C3"/>
    <w:rsid w:val="008E6D30"/>
    <w:rsid w:val="008F1C39"/>
    <w:rsid w:val="008F2227"/>
    <w:rsid w:val="008F688C"/>
    <w:rsid w:val="0090168A"/>
    <w:rsid w:val="00902D05"/>
    <w:rsid w:val="00905D67"/>
    <w:rsid w:val="00906F0A"/>
    <w:rsid w:val="00910F7C"/>
    <w:rsid w:val="00912B55"/>
    <w:rsid w:val="00914290"/>
    <w:rsid w:val="00914FEA"/>
    <w:rsid w:val="00917839"/>
    <w:rsid w:val="00917846"/>
    <w:rsid w:val="00923C51"/>
    <w:rsid w:val="00931A7D"/>
    <w:rsid w:val="0093668A"/>
    <w:rsid w:val="0093720E"/>
    <w:rsid w:val="0094149E"/>
    <w:rsid w:val="00942B5E"/>
    <w:rsid w:val="009479B0"/>
    <w:rsid w:val="00950BC1"/>
    <w:rsid w:val="00955632"/>
    <w:rsid w:val="00956D22"/>
    <w:rsid w:val="009637D6"/>
    <w:rsid w:val="00963D44"/>
    <w:rsid w:val="0096430A"/>
    <w:rsid w:val="0096523F"/>
    <w:rsid w:val="00965613"/>
    <w:rsid w:val="009677E1"/>
    <w:rsid w:val="009702FF"/>
    <w:rsid w:val="00975393"/>
    <w:rsid w:val="009758A0"/>
    <w:rsid w:val="0097620E"/>
    <w:rsid w:val="009817A1"/>
    <w:rsid w:val="00984588"/>
    <w:rsid w:val="0098670C"/>
    <w:rsid w:val="0099389A"/>
    <w:rsid w:val="00994CCC"/>
    <w:rsid w:val="00995104"/>
    <w:rsid w:val="00995241"/>
    <w:rsid w:val="00996D4C"/>
    <w:rsid w:val="009A16E9"/>
    <w:rsid w:val="009A1EF0"/>
    <w:rsid w:val="009A2207"/>
    <w:rsid w:val="009A4939"/>
    <w:rsid w:val="009A55D3"/>
    <w:rsid w:val="009B3BCF"/>
    <w:rsid w:val="009B3D43"/>
    <w:rsid w:val="009B5C1C"/>
    <w:rsid w:val="009C0591"/>
    <w:rsid w:val="009C24A1"/>
    <w:rsid w:val="009C2DE1"/>
    <w:rsid w:val="009C4645"/>
    <w:rsid w:val="009C615E"/>
    <w:rsid w:val="009E155A"/>
    <w:rsid w:val="009E5D1B"/>
    <w:rsid w:val="009E60C9"/>
    <w:rsid w:val="009E6C14"/>
    <w:rsid w:val="00A02A0B"/>
    <w:rsid w:val="00A148DC"/>
    <w:rsid w:val="00A23381"/>
    <w:rsid w:val="00A274B8"/>
    <w:rsid w:val="00A306C6"/>
    <w:rsid w:val="00A34538"/>
    <w:rsid w:val="00A3726D"/>
    <w:rsid w:val="00A373B9"/>
    <w:rsid w:val="00A426CA"/>
    <w:rsid w:val="00A515FE"/>
    <w:rsid w:val="00A516B6"/>
    <w:rsid w:val="00A52B00"/>
    <w:rsid w:val="00A53DEB"/>
    <w:rsid w:val="00A575FF"/>
    <w:rsid w:val="00A612E4"/>
    <w:rsid w:val="00A62A44"/>
    <w:rsid w:val="00A66C39"/>
    <w:rsid w:val="00A70A79"/>
    <w:rsid w:val="00A73864"/>
    <w:rsid w:val="00A76A88"/>
    <w:rsid w:val="00A7758F"/>
    <w:rsid w:val="00A819AD"/>
    <w:rsid w:val="00A81E34"/>
    <w:rsid w:val="00A82CDA"/>
    <w:rsid w:val="00A84555"/>
    <w:rsid w:val="00A850C2"/>
    <w:rsid w:val="00A87002"/>
    <w:rsid w:val="00A87134"/>
    <w:rsid w:val="00A909E4"/>
    <w:rsid w:val="00A94C30"/>
    <w:rsid w:val="00AA35BB"/>
    <w:rsid w:val="00AA7506"/>
    <w:rsid w:val="00AB5028"/>
    <w:rsid w:val="00AC3033"/>
    <w:rsid w:val="00AC3AD0"/>
    <w:rsid w:val="00AC43F6"/>
    <w:rsid w:val="00AC475D"/>
    <w:rsid w:val="00AC6CEA"/>
    <w:rsid w:val="00AD116C"/>
    <w:rsid w:val="00AD31BB"/>
    <w:rsid w:val="00AD5BDB"/>
    <w:rsid w:val="00AF3B23"/>
    <w:rsid w:val="00B01598"/>
    <w:rsid w:val="00B10BE7"/>
    <w:rsid w:val="00B15DA1"/>
    <w:rsid w:val="00B27B4A"/>
    <w:rsid w:val="00B30240"/>
    <w:rsid w:val="00B34324"/>
    <w:rsid w:val="00B44292"/>
    <w:rsid w:val="00B4729C"/>
    <w:rsid w:val="00B71873"/>
    <w:rsid w:val="00B71FB4"/>
    <w:rsid w:val="00B72F57"/>
    <w:rsid w:val="00B73022"/>
    <w:rsid w:val="00B7400A"/>
    <w:rsid w:val="00B76461"/>
    <w:rsid w:val="00B807F7"/>
    <w:rsid w:val="00B823AA"/>
    <w:rsid w:val="00B95039"/>
    <w:rsid w:val="00B97ABF"/>
    <w:rsid w:val="00BA24D5"/>
    <w:rsid w:val="00BA2F09"/>
    <w:rsid w:val="00BA6208"/>
    <w:rsid w:val="00BA6295"/>
    <w:rsid w:val="00BB2165"/>
    <w:rsid w:val="00BB2AA7"/>
    <w:rsid w:val="00BB2C90"/>
    <w:rsid w:val="00BB3FAD"/>
    <w:rsid w:val="00BC3DA1"/>
    <w:rsid w:val="00BC3F14"/>
    <w:rsid w:val="00BC563B"/>
    <w:rsid w:val="00BC5B3F"/>
    <w:rsid w:val="00BD14BB"/>
    <w:rsid w:val="00BD2576"/>
    <w:rsid w:val="00BD4660"/>
    <w:rsid w:val="00BD52DB"/>
    <w:rsid w:val="00BE42B3"/>
    <w:rsid w:val="00BE46D7"/>
    <w:rsid w:val="00BE59CA"/>
    <w:rsid w:val="00BF728A"/>
    <w:rsid w:val="00C0288A"/>
    <w:rsid w:val="00C06A3D"/>
    <w:rsid w:val="00C10C32"/>
    <w:rsid w:val="00C11F7C"/>
    <w:rsid w:val="00C26B80"/>
    <w:rsid w:val="00C3688C"/>
    <w:rsid w:val="00C42ED1"/>
    <w:rsid w:val="00C4313A"/>
    <w:rsid w:val="00C455E2"/>
    <w:rsid w:val="00C47EC9"/>
    <w:rsid w:val="00C50280"/>
    <w:rsid w:val="00C51B1E"/>
    <w:rsid w:val="00C61190"/>
    <w:rsid w:val="00C64A4D"/>
    <w:rsid w:val="00C660D4"/>
    <w:rsid w:val="00C66DF1"/>
    <w:rsid w:val="00C7379B"/>
    <w:rsid w:val="00C80AB4"/>
    <w:rsid w:val="00C81C33"/>
    <w:rsid w:val="00C835B3"/>
    <w:rsid w:val="00C83B02"/>
    <w:rsid w:val="00C87B59"/>
    <w:rsid w:val="00C903CE"/>
    <w:rsid w:val="00C92C8A"/>
    <w:rsid w:val="00C93FB0"/>
    <w:rsid w:val="00C950CD"/>
    <w:rsid w:val="00C95B1C"/>
    <w:rsid w:val="00C966E1"/>
    <w:rsid w:val="00CA1236"/>
    <w:rsid w:val="00CA240D"/>
    <w:rsid w:val="00CA2A73"/>
    <w:rsid w:val="00CA5BB9"/>
    <w:rsid w:val="00CC1283"/>
    <w:rsid w:val="00CC19AF"/>
    <w:rsid w:val="00CC5030"/>
    <w:rsid w:val="00CD2100"/>
    <w:rsid w:val="00CD5798"/>
    <w:rsid w:val="00CD76F1"/>
    <w:rsid w:val="00CE0C5B"/>
    <w:rsid w:val="00CE2943"/>
    <w:rsid w:val="00CE3627"/>
    <w:rsid w:val="00CF126F"/>
    <w:rsid w:val="00CF1D86"/>
    <w:rsid w:val="00CF507B"/>
    <w:rsid w:val="00CF639F"/>
    <w:rsid w:val="00CF7A3F"/>
    <w:rsid w:val="00D0107B"/>
    <w:rsid w:val="00D03236"/>
    <w:rsid w:val="00D03B54"/>
    <w:rsid w:val="00D04AD3"/>
    <w:rsid w:val="00D0679A"/>
    <w:rsid w:val="00D10D0B"/>
    <w:rsid w:val="00D16146"/>
    <w:rsid w:val="00D1750C"/>
    <w:rsid w:val="00D17704"/>
    <w:rsid w:val="00D20E74"/>
    <w:rsid w:val="00D214EF"/>
    <w:rsid w:val="00D24A35"/>
    <w:rsid w:val="00D25528"/>
    <w:rsid w:val="00D25FF9"/>
    <w:rsid w:val="00D3062F"/>
    <w:rsid w:val="00D34FF8"/>
    <w:rsid w:val="00D37D8C"/>
    <w:rsid w:val="00D37E01"/>
    <w:rsid w:val="00D42BA6"/>
    <w:rsid w:val="00D435B5"/>
    <w:rsid w:val="00D440ED"/>
    <w:rsid w:val="00D44931"/>
    <w:rsid w:val="00D46485"/>
    <w:rsid w:val="00D52C9D"/>
    <w:rsid w:val="00D62349"/>
    <w:rsid w:val="00D65FD9"/>
    <w:rsid w:val="00D66AB6"/>
    <w:rsid w:val="00D7118B"/>
    <w:rsid w:val="00D77D23"/>
    <w:rsid w:val="00D85CE7"/>
    <w:rsid w:val="00D91B6D"/>
    <w:rsid w:val="00D91EFE"/>
    <w:rsid w:val="00D938FF"/>
    <w:rsid w:val="00DA1829"/>
    <w:rsid w:val="00DA33B2"/>
    <w:rsid w:val="00DB01CB"/>
    <w:rsid w:val="00DB1006"/>
    <w:rsid w:val="00DB7E33"/>
    <w:rsid w:val="00DC37C1"/>
    <w:rsid w:val="00DC5F83"/>
    <w:rsid w:val="00DC632D"/>
    <w:rsid w:val="00DD4949"/>
    <w:rsid w:val="00DD4B6C"/>
    <w:rsid w:val="00DD5800"/>
    <w:rsid w:val="00DD7656"/>
    <w:rsid w:val="00DE2463"/>
    <w:rsid w:val="00DF04C7"/>
    <w:rsid w:val="00DF165E"/>
    <w:rsid w:val="00DF6723"/>
    <w:rsid w:val="00E1368E"/>
    <w:rsid w:val="00E151BA"/>
    <w:rsid w:val="00E15538"/>
    <w:rsid w:val="00E23CB4"/>
    <w:rsid w:val="00E23D58"/>
    <w:rsid w:val="00E268E0"/>
    <w:rsid w:val="00E26E7B"/>
    <w:rsid w:val="00E26EB5"/>
    <w:rsid w:val="00E2708B"/>
    <w:rsid w:val="00E306CE"/>
    <w:rsid w:val="00E3381C"/>
    <w:rsid w:val="00E36B62"/>
    <w:rsid w:val="00E41F08"/>
    <w:rsid w:val="00E4308D"/>
    <w:rsid w:val="00E44430"/>
    <w:rsid w:val="00E525D4"/>
    <w:rsid w:val="00E53DFA"/>
    <w:rsid w:val="00E54C34"/>
    <w:rsid w:val="00E56F1B"/>
    <w:rsid w:val="00E607DF"/>
    <w:rsid w:val="00E62EF5"/>
    <w:rsid w:val="00E6589E"/>
    <w:rsid w:val="00E7473F"/>
    <w:rsid w:val="00E74837"/>
    <w:rsid w:val="00E753FB"/>
    <w:rsid w:val="00E7573A"/>
    <w:rsid w:val="00E935A6"/>
    <w:rsid w:val="00E9450C"/>
    <w:rsid w:val="00EA1517"/>
    <w:rsid w:val="00EA22BB"/>
    <w:rsid w:val="00EC0DA8"/>
    <w:rsid w:val="00EC0EB0"/>
    <w:rsid w:val="00EC48A0"/>
    <w:rsid w:val="00ED3F56"/>
    <w:rsid w:val="00ED615F"/>
    <w:rsid w:val="00EE1BCF"/>
    <w:rsid w:val="00EE1EE2"/>
    <w:rsid w:val="00EE5E49"/>
    <w:rsid w:val="00EF3735"/>
    <w:rsid w:val="00EF5736"/>
    <w:rsid w:val="00EF79AE"/>
    <w:rsid w:val="00F00EC1"/>
    <w:rsid w:val="00F017A8"/>
    <w:rsid w:val="00F058C1"/>
    <w:rsid w:val="00F11788"/>
    <w:rsid w:val="00F11849"/>
    <w:rsid w:val="00F20403"/>
    <w:rsid w:val="00F23AF1"/>
    <w:rsid w:val="00F25702"/>
    <w:rsid w:val="00F3090D"/>
    <w:rsid w:val="00F313E9"/>
    <w:rsid w:val="00F332A3"/>
    <w:rsid w:val="00F347A2"/>
    <w:rsid w:val="00F46CF5"/>
    <w:rsid w:val="00F51D5E"/>
    <w:rsid w:val="00F5473C"/>
    <w:rsid w:val="00F55414"/>
    <w:rsid w:val="00F600E9"/>
    <w:rsid w:val="00F60B12"/>
    <w:rsid w:val="00F6245C"/>
    <w:rsid w:val="00F72EB8"/>
    <w:rsid w:val="00F7362D"/>
    <w:rsid w:val="00F80811"/>
    <w:rsid w:val="00F91DA1"/>
    <w:rsid w:val="00F95A2C"/>
    <w:rsid w:val="00FB4F1F"/>
    <w:rsid w:val="00FB5218"/>
    <w:rsid w:val="00FB6074"/>
    <w:rsid w:val="00FC2900"/>
    <w:rsid w:val="00FD0E0A"/>
    <w:rsid w:val="00FD2592"/>
    <w:rsid w:val="00FD3180"/>
    <w:rsid w:val="00FD6442"/>
    <w:rsid w:val="00FD7DFC"/>
    <w:rsid w:val="00FE4C8C"/>
    <w:rsid w:val="00FE57F9"/>
    <w:rsid w:val="00FE6599"/>
    <w:rsid w:val="00FE7070"/>
    <w:rsid w:val="00FE7EA4"/>
    <w:rsid w:val="00FF3FBF"/>
    <w:rsid w:val="06FA543A"/>
    <w:rsid w:val="0C512B6E"/>
    <w:rsid w:val="0F68558D"/>
    <w:rsid w:val="148E6FAE"/>
    <w:rsid w:val="317B0EF7"/>
    <w:rsid w:val="333E7B7F"/>
    <w:rsid w:val="337A7FAA"/>
    <w:rsid w:val="3A305650"/>
    <w:rsid w:val="5CDF0832"/>
    <w:rsid w:val="60F56009"/>
    <w:rsid w:val="6A4826E5"/>
    <w:rsid w:val="6E521C0A"/>
    <w:rsid w:val="73541574"/>
    <w:rsid w:val="778B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16E34-FABF-43F7-AE7C-F2A96705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E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E79"/>
    <w:rPr>
      <w:kern w:val="2"/>
      <w:sz w:val="18"/>
      <w:szCs w:val="18"/>
    </w:rPr>
  </w:style>
  <w:style w:type="paragraph" w:styleId="a5">
    <w:name w:val="footer"/>
    <w:basedOn w:val="a"/>
    <w:link w:val="a6"/>
    <w:uiPriority w:val="99"/>
    <w:unhideWhenUsed/>
    <w:rsid w:val="00780E79"/>
    <w:pPr>
      <w:tabs>
        <w:tab w:val="center" w:pos="4153"/>
        <w:tab w:val="right" w:pos="8306"/>
      </w:tabs>
      <w:snapToGrid w:val="0"/>
      <w:jc w:val="left"/>
    </w:pPr>
    <w:rPr>
      <w:sz w:val="18"/>
      <w:szCs w:val="18"/>
    </w:rPr>
  </w:style>
  <w:style w:type="character" w:customStyle="1" w:styleId="a6">
    <w:name w:val="页脚 字符"/>
    <w:basedOn w:val="a0"/>
    <w:link w:val="a5"/>
    <w:uiPriority w:val="99"/>
    <w:rsid w:val="00780E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徐维盛</dc:creator>
  <cp:lastModifiedBy>徐维盛</cp:lastModifiedBy>
  <cp:revision>5</cp:revision>
  <dcterms:created xsi:type="dcterms:W3CDTF">2020-10-09T08:10:00Z</dcterms:created>
  <dcterms:modified xsi:type="dcterms:W3CDTF">2020-10-12T01:24:00Z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